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3E54" w:rsidRPr="00747E3E" w:rsidP="00183E54" w14:paraId="16B37101" w14:textId="19BF100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Дело № 5-</w:t>
      </w:r>
      <w:r w:rsidRPr="00747E3E" w:rsidR="001065FE">
        <w:rPr>
          <w:rFonts w:ascii="Times New Roman" w:eastAsia="Times New Roman" w:hAnsi="Times New Roman" w:cs="Times New Roman"/>
          <w:sz w:val="26"/>
          <w:szCs w:val="26"/>
          <w:lang w:eastAsia="ru-RU"/>
        </w:rPr>
        <w:t>508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>-2103/2024</w:t>
      </w:r>
    </w:p>
    <w:p w:rsidR="00183E54" w:rsidRPr="00747E3E" w:rsidP="00183E54" w14:paraId="7D02F3B9" w14:textId="2F8A86C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7030A0"/>
          <w:sz w:val="26"/>
          <w:szCs w:val="26"/>
          <w:lang w:eastAsia="ru-RU"/>
        </w:rPr>
      </w:pP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747E3E" w:rsidR="00F270EF">
        <w:rPr>
          <w:rFonts w:ascii="Times New Roman" w:eastAsia="Times New Roman" w:hAnsi="Times New Roman" w:cs="Times New Roman"/>
          <w:bCs/>
          <w:color w:val="7030A0"/>
          <w:sz w:val="26"/>
          <w:szCs w:val="26"/>
          <w:lang w:eastAsia="ru-RU"/>
        </w:rPr>
        <w:t>86MS0043-01-2024-001178-98</w:t>
      </w:r>
    </w:p>
    <w:p w:rsidR="00183E54" w:rsidRPr="00747E3E" w:rsidP="00183E54" w14:paraId="754D0188" w14:textId="77777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83E54" w:rsidRPr="00747E3E" w:rsidP="00183E54" w14:paraId="2640AC07" w14:textId="77777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47E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</w:t>
      </w:r>
    </w:p>
    <w:p w:rsidR="00183E54" w:rsidRPr="00747E3E" w:rsidP="00183E54" w14:paraId="1A14587E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47E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делу об административном правонарушении</w:t>
      </w:r>
    </w:p>
    <w:p w:rsidR="00747E3E" w:rsidP="00183E54" w14:paraId="0F2EA4D9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3E54" w:rsidRPr="00747E3E" w:rsidP="00183E54" w14:paraId="1993AC59" w14:textId="1D9243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 апреля 2024 года 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</w:t>
      </w:r>
      <w:r w:rsid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г. Нижневартовск </w:t>
      </w:r>
    </w:p>
    <w:p w:rsidR="00183E54" w:rsidRPr="00747E3E" w:rsidP="00183E54" w14:paraId="51478C40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</w:t>
      </w:r>
    </w:p>
    <w:p w:rsidR="00183E54" w:rsidRPr="00747E3E" w:rsidP="00183E54" w14:paraId="40DC5CC0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судебного участка №3 Нижневартовского судебного района города окружного значения Нижневартовска Ханты-Мансийского автономного округа - Югры Дурдело Е.В.,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находящийся по адресу: ХМАО-Югра, Тюменская область, г. Нижневартовск, ул. Нефтяников, д. 6, рассмотрев материал об административном правонарушении в отношении: </w:t>
      </w:r>
    </w:p>
    <w:p w:rsidR="0019415F" w:rsidRPr="00747E3E" w:rsidP="0019415F" w14:paraId="665C8214" w14:textId="43F9C8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Лодыгиной Татьяны Васильевны, </w:t>
      </w:r>
      <w:r>
        <w:t>*****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рождения, уроженки </w:t>
      </w:r>
      <w:r>
        <w:t>*****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работающей </w:t>
      </w:r>
      <w:r>
        <w:t>*****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проживающей по адресу: </w:t>
      </w:r>
      <w:r>
        <w:t>*****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47E3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паспорт: </w:t>
      </w:r>
      <w:r>
        <w:t>*****</w:t>
      </w:r>
    </w:p>
    <w:p w:rsidR="00335630" w:rsidRPr="00747E3E" w:rsidP="00335630" w14:paraId="05F72F6E" w14:textId="7777777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335630" w:rsidRPr="00747E3E" w:rsidP="00335630" w14:paraId="76E35398" w14:textId="7777777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630" w:rsidRPr="00747E3E" w:rsidP="00335630" w14:paraId="0A0AD6BF" w14:textId="6F9DA2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>Лодыгина Т.В. 23 января 2024 года в 11 час. 27 мин. в районе дома № 14-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ул. Мира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городе Нижневартовске, управляя автомобилем «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>Хэнде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Солярис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госномер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t>*****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нарушение п. 8.6 Правил дорожного движения РФ, на перекрестке при осуществлении маневра разворот </w:t>
      </w:r>
      <w:r w:rsidRPr="00747E3E">
        <w:rPr>
          <w:rFonts w:ascii="Times New Roman" w:eastAsia="Times New Roman" w:hAnsi="Times New Roman" w:cs="Times New Roman"/>
          <w:color w:val="006600"/>
          <w:sz w:val="26"/>
          <w:szCs w:val="26"/>
          <w:lang w:eastAsia="ru-RU"/>
        </w:rPr>
        <w:t>развороте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допустила выезд на сторону дороги, предназначенную для встр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ечного движения. </w:t>
      </w:r>
    </w:p>
    <w:p w:rsidR="00335630" w:rsidRPr="00747E3E" w:rsidP="00335630" w14:paraId="5CDD1FD9" w14:textId="2A0EFA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рассмотрение административного материала </w:t>
      </w:r>
      <w:r w:rsidRPr="00747E3E" w:rsidR="001065FE">
        <w:rPr>
          <w:rFonts w:ascii="Times New Roman" w:eastAsia="Times New Roman" w:hAnsi="Times New Roman" w:cs="Times New Roman"/>
          <w:sz w:val="26"/>
          <w:szCs w:val="26"/>
          <w:lang w:eastAsia="ru-RU"/>
        </w:rPr>
        <w:t>Лодыгина Т.В.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явилась, о дате, месте и времени рассмотрения дела извещена надлежащим образом</w:t>
      </w:r>
      <w:r w:rsidRPr="00747E3E" w:rsidR="00F27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(направление телеграммы</w:t>
      </w:r>
      <w:r w:rsidRPr="00747E3E" w:rsidR="00F27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указанному в протоколе об административном правонарушении адресу, 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>смс-извещение</w:t>
      </w:r>
      <w:r w:rsidRPr="00747E3E" w:rsidR="00F27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номер телефона, указанный лицом на стадии возбуждения административного производства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телефонограмма). </w:t>
      </w:r>
    </w:p>
    <w:p w:rsidR="005D65F7" w:rsidRPr="00747E3E" w:rsidP="00335630" w14:paraId="7ADEABD0" w14:textId="7E9A4D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начала судебного заседания лицо, привлекаемое к административной ответственности, заявила ходатайство об отложении рассмотрения дела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более поздний срок, в удовлетворении которого мировым судьей было отказано отдельным определением. </w:t>
      </w:r>
    </w:p>
    <w:p w:rsidR="00335630" w:rsidRPr="00747E3E" w:rsidP="00335630" w14:paraId="6596D504" w14:textId="0801EE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судья, </w:t>
      </w:r>
      <w:r w:rsidRPr="00747E3E" w:rsidR="005D65F7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исследовав</w:t>
      </w:r>
      <w:r w:rsidRPr="00747E3E" w:rsidR="00341F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материалы дела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47E3E" w:rsidR="00A14D9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приходит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следующему.</w:t>
      </w:r>
    </w:p>
    <w:p w:rsidR="00150B4A" w:rsidRPr="00747E3E" w:rsidP="00150B4A" w14:paraId="518376E9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п. 6 постановления Пленума Верховного Суда Российской Федерации от 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административном правонарушении в отсутствие лица, привлекаемого к административной ответственности.</w:t>
      </w:r>
    </w:p>
    <w:p w:rsidR="00150B4A" w:rsidRPr="00747E3E" w:rsidP="00150B4A" w14:paraId="2D00C889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Объективная сторона административного правонарушения, предусмотренного ч. 5 ст. 12.15 Кодекса РФ об административных правонарушениях состоит в том, что лиц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совершает административное правонарушение, предусмотренное ч. 4 ст. 12.15 Кодекса РФ об административных правонарушениях, в течение года после того, как было признано виновным и подвергнуто наказанию по ч. 4 ст. 12.15 Кодекса РФ об административных право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нарушениях.</w:t>
      </w:r>
    </w:p>
    <w:p w:rsidR="00150B4A" w:rsidRPr="00747E3E" w:rsidP="00150B4A" w14:paraId="121A05CA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ч. 4.6 Кодекса РФ об административных правонарушениях лицо, которому назначено административное наказание за совершение административного правонарушения, считается подвергнутым данному наказанию 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вступления в законную силу постан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овления о назначении административного наказания до истечения одного года со дня окончания исполнения данного постановления, в данном случае со дня оплаты штрафа.</w:t>
      </w:r>
    </w:p>
    <w:p w:rsidR="00150B4A" w:rsidRPr="00747E3E" w:rsidP="00150B4A" w14:paraId="0B5CDDF1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пункту 1.3 Правил дорожного движения Российской Федерации, утвержденных Постановлени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Совета Министров - Правительства Российской Федерации от 23 октября 1993 г. N 1090 (далее - Правила дорожного движения) участники дорожного движения обязаны знать и соблюдать относящиеся к ним требования Правил, сигналов светофоров, знаков и разметки, а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150B4A" w:rsidRPr="00747E3E" w:rsidP="00150B4A" w14:paraId="04BB2BF0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пункта 8.6 Правил дорожного движения, поворот должен осуществляться таким образом, чтобы при выез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>де с пересечения проезжих частей транспортное средство не оказалось на стороне встречного движения.</w:t>
      </w:r>
    </w:p>
    <w:p w:rsidR="00150B4A" w:rsidRPr="00747E3E" w:rsidP="00150B4A" w14:paraId="1B91514F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пункту 9.1 Правил дорожного движения, количество полос движения для безрельсовых транспортных средств определяется разметкой и (или) знаками 5.15.1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>, 5.15.2, 5.15.7, 5.15.8, а если их нет, то самими водителями с учетом ширины проезжей части, габаритов транспортных средств и необходимых интервалов между ними. При этом стороной, предназначенной для встречного движения на дорогах с двусторонним движением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разделительной полосы, считается половина ширины проезжей части, расположенная слева, не считая местных уширений проезжей части (переходно-скоростные полосы, дополнительные полосы на подъем, заездные карманы мест остановок маршрутных транспортных сред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ств).</w:t>
      </w:r>
    </w:p>
    <w:p w:rsidR="00150B4A" w:rsidRPr="00747E3E" w:rsidP="00150B4A" w14:paraId="30E9033D" w14:textId="3ACD1C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Исследовав доказательства по делу, в том числе протокол об административном правонарушении 86 ХМ № 576618 от 23.01.2024, из которого усматривается, что Лодыгина Т.В. с протоколом ознакомлена. Процессуальные права, предусмотренные ст. 25.1 Кодекса РФ 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АП, а также возможность не свидетельствовать против себя (ст. 51 Конституции РФ) Лодыгиной Т.В. разъяснены, о чем в протоколе имеется его подпись, рапорт сотрудника полиции от 23.01.2024; копию постановления по делу об административном правонарушении в 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отношении Лодыгиной Т.В. от 24.03.2023 года по ч. 4 ст. 12.15 КоАП РФ (вступившего в законную силу 21.04.2023), дислокацию дорожных знаков</w:t>
      </w:r>
      <w:r w:rsidRPr="00747E3E" w:rsidR="00341F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разметки ул. Мира, режим работы светофорных объектов на пересечении ул. Мира-проспект Победы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скриншот базы данных 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сервиса админпрактики, согласно которо</w:t>
      </w:r>
      <w:r w:rsidRPr="00747E3E" w:rsidR="00F270EF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штраф по постановлению от 24.03.2023 года оплачен</w:t>
      </w:r>
      <w:r w:rsidRPr="00747E3E" w:rsidR="00341F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 марта 2023 года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карточку операции с ВУ, </w:t>
      </w:r>
      <w:r w:rsidRPr="00747E3E" w:rsidR="00A14D9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видеозапись события, указанного в протоколе, с диска DVD, на которой зафиксировано как автомобиль «</w:t>
      </w:r>
      <w:r w:rsidRPr="00747E3E" w:rsidR="00A14D9A">
        <w:rPr>
          <w:rFonts w:ascii="Times New Roman" w:eastAsia="Times New Roman" w:hAnsi="Times New Roman" w:cs="Times New Roman"/>
          <w:sz w:val="26"/>
          <w:szCs w:val="26"/>
          <w:lang w:eastAsia="ru-RU"/>
        </w:rPr>
        <w:t>Хэнде</w:t>
      </w:r>
      <w:r w:rsidRPr="00747E3E" w:rsidR="00A14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7E3E" w:rsidR="00A14D9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Солярис</w:t>
      </w:r>
      <w:r w:rsidRPr="00747E3E" w:rsidR="00A14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747E3E" w:rsidR="00A14D9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госномер</w:t>
      </w:r>
      <w:r w:rsidRPr="00747E3E" w:rsidR="00A14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t>*****</w:t>
      </w:r>
      <w:r w:rsidRPr="00747E3E" w:rsidR="00A14D9A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 выезде с пересечения проезжих частей при осуществления маневра разворот допустил выезд на сторону дороги, предназначенную для встречного движения</w:t>
      </w:r>
      <w:r w:rsidRPr="00747E3E" w:rsidR="00AE3937">
        <w:rPr>
          <w:rFonts w:ascii="Times New Roman" w:eastAsia="Times New Roman" w:hAnsi="Times New Roman" w:cs="Times New Roman"/>
          <w:sz w:val="26"/>
          <w:szCs w:val="26"/>
          <w:lang w:eastAsia="ru-RU"/>
        </w:rPr>
        <w:t>, мировой судья приходит к выводу о том, что собранные по делу доказательства соответствуют закону и подтверждают вину лица, привлекаемого к административной ответственности, в совершении административного правонарушения, предусмотренного ч. 5 ст. 12.15 Кодекса РФ об административных правонарушениях.</w:t>
      </w:r>
    </w:p>
    <w:p w:rsidR="00F270EF" w:rsidRPr="00747E3E" w:rsidP="00150B4A" w14:paraId="404AB03A" w14:textId="68BE2A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представленных 18 апреля 2024 года предсе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дателем Мегионского городского суда сведений следует, что жалоба, поданная Лодыгиной Т.В. на постановление № 18810386230490002544 от 24 марта 2023 года с ходатайством о восстановлении срока передана на разрешение судьи Медведева С.Н., вопрос о принятии ука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занной жалобы к производству и назначению её к судебному 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разбирательству не решен до настоящего времени, указанное свидетельствует о том, что на момент рассмотрения дела об административном правонарушении постановление по факту совершения Лодыгиной</w:t>
      </w:r>
      <w:r w:rsidRPr="00747E3E" w:rsidR="00AE3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Т.В.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министративного </w:t>
      </w:r>
      <w:r w:rsidRPr="00747E3E" w:rsidR="00AE39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правонарушения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</w:t>
      </w:r>
      <w:r w:rsidRPr="00747E3E" w:rsidR="00AE393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тренного ч. 5 ст. 12.15 КоАП РФ, обжалуемое постановление № 18810386230490002544 от 24 марта 2023 года</w:t>
      </w:r>
      <w:r w:rsidRPr="00747E3E" w:rsid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является вступившим в законную силу и </w:t>
      </w:r>
      <w:r w:rsidRPr="00747E3E" w:rsidR="00AE3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отменено, следовательно действия Лодыгиной Т.В. </w:t>
      </w:r>
      <w:r w:rsidRPr="00747E3E" w:rsid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подлежат квалификации по ч. 5 ст. 12.15 КоАП РФ (совершение лицом административного правонарушения, предусмотренного ч. 4 ст. 12.15 Кодекса РФ об административных правонарушениях, в течение года после того, как было признано виновным и подвергнуто наказанию по ч. 4 ст. 12.15 Кодекса РФ об административных правонарушениях).</w:t>
      </w:r>
    </w:p>
    <w:p w:rsidR="00150B4A" w:rsidRPr="00747E3E" w:rsidP="00150B4A" w14:paraId="762E1632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содержат, показания технических средств согласуются с письменн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ыми материалами дела. </w:t>
      </w:r>
    </w:p>
    <w:p w:rsidR="00150B4A" w:rsidRPr="00747E3E" w:rsidP="00150B4A" w14:paraId="6116709A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назначении наказания судья исходит из того, что в соответствии со ст. 3.1 Кодекса Российской Федерации об административных правонарушениях административное наказание является установленной государством мерой ответственности за со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вершение административного правонарушения и применяется в целях предупреждения совершения новых правонарушений, как самим правонарушителем, так и другими лицами.</w:t>
      </w:r>
    </w:p>
    <w:p w:rsidR="00150B4A" w:rsidRPr="00747E3E" w:rsidP="00150B4A" w14:paraId="34EAA846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общими правилами назначения административного наказания, предусмотренными ч. 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>1 ст. 4.1 Кодекса Российской Федерации об административных правонарушениях, административное наказание за совершение административного правонарушения назначается в пределах, установленных законом, предусматривающим ответственность за данное административно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правонарушение.</w:t>
      </w:r>
    </w:p>
    <w:p w:rsidR="00150B4A" w:rsidRPr="00747E3E" w:rsidP="00150B4A" w14:paraId="29466796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достигала бы целей административного наказания, а также ее соразмерность в качестве единственно возможного спос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оба достижения справедливого баланса публичных и частных интересов в рамках административного судопроизводства.</w:t>
      </w:r>
    </w:p>
    <w:p w:rsidR="00150B4A" w:rsidRPr="00747E3E" w:rsidP="00150B4A" w14:paraId="0D00BD63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Обстоятельств, смягчающих административную ответственность, предусмотренных статьёй 4.2 КоАП РФ, мировым судьей не установлено.</w:t>
      </w:r>
    </w:p>
    <w:p w:rsidR="00150B4A" w:rsidRPr="00747E3E" w:rsidP="00150B4A" w14:paraId="4EF0C674" w14:textId="7E92A6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назначении н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аказания мировой судья учитывает характер совершенного административного правонарушения, личность виновно</w:t>
      </w:r>
      <w:r w:rsidRPr="00747E3E" w:rsidR="00A14D9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47E3E" w:rsidR="00341F0E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обстоятельств, смягчающих и отягчающих административную ответственность, приходит к выводу о назначении административного наказания в вид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лишения права управления транспортными средствами. </w:t>
      </w:r>
    </w:p>
    <w:p w:rsidR="00150B4A" w:rsidRPr="00747E3E" w:rsidP="00150B4A" w14:paraId="05FA3B11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 29.10 и 32.7 Кодекса Российской Федерации об административных правонарушениях, мировой судья,</w:t>
      </w:r>
    </w:p>
    <w:p w:rsidR="00150B4A" w:rsidRPr="00747E3E" w:rsidP="00150B4A" w14:paraId="6BB8B65E" w14:textId="7777777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150B4A" w:rsidRPr="00747E3E" w:rsidP="00150B4A" w14:paraId="1B80EDD6" w14:textId="7777777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0B4A" w:rsidRPr="00747E3E" w:rsidP="00150B4A" w14:paraId="28392105" w14:textId="615CD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>Лодыгину Татьяну Васильевну признать виновной в совершении административного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правонарушения, предусмотренного ч. 5 ст. 12.15 Кодекса РФ об административных правонарушениях и назначить ей наказание в виде лишения права управления транспортными средствами сроком на 1</w:t>
      </w:r>
      <w:r w:rsidRPr="00747E3E" w:rsidR="00341F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(один)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150B4A" w:rsidRPr="00747E3E" w:rsidP="00150B4A" w14:paraId="32B493CF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Исполнение административного наказания в виде лишения 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права управления транспортными средствами возложить на ОГИБДД УМВД России по г. Нижневартовску. </w:t>
      </w:r>
    </w:p>
    <w:p w:rsidR="00150B4A" w:rsidRPr="00747E3E" w:rsidP="00150B4A" w14:paraId="5497419E" w14:textId="627244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</w:t>
      </w:r>
      <w:r w:rsidRPr="00747E3E" w:rsidR="00A14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Лодыгиной </w:t>
      </w:r>
      <w:r w:rsidRPr="00747E3E" w:rsidR="00341F0E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Татьяне</w:t>
      </w:r>
      <w:r w:rsidRPr="00747E3E" w:rsidR="00A14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Васильевне, 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он</w:t>
      </w:r>
      <w:r w:rsidRPr="00747E3E" w:rsidR="00341F0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трех рабочих дней со дня вступления в законную силу постановления о назначении административного нак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>азания в виде лишения соответствующего специального права обязана сдать в ОГИБДД УМВД России по г. Нижневартовску водительское удостоверение (все имеющиеся удостоверения), а в случае утраты указанных документов заявить об этом в указанный орган в тот же ср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>ок.</w:t>
      </w:r>
    </w:p>
    <w:p w:rsidR="00150B4A" w:rsidRPr="00747E3E" w:rsidP="00150B4A" w14:paraId="6C368457" w14:textId="49BD26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силу ч. 2 ст. 32.7 Кодекса РФ об административных правонарушениях 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прерывается. Течение прерванного срока лишения специального права продолжается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вного наказания, заявления лица об утрате указанных документов.</w:t>
      </w:r>
    </w:p>
    <w:p w:rsidR="00A14D9A" w:rsidRPr="00747E3E" w:rsidP="00A14D9A" w14:paraId="2CAD6883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A14D9A" w:rsidRPr="00747E3E" w:rsidP="00A14D9A" w14:paraId="138F34BF" w14:textId="77777777">
      <w:pPr>
        <w:pBdr>
          <w:bottom w:val="dotted" w:sz="24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4D9A" w:rsidRPr="00747E3E" w:rsidP="00A14D9A" w14:paraId="099714E9" w14:textId="332E4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Е.В. </w:t>
      </w:r>
      <w:r w:rsidRPr="00747E3E">
        <w:rPr>
          <w:rFonts w:ascii="Times New Roman" w:eastAsia="Times New Roman" w:hAnsi="Times New Roman" w:cs="Times New Roman"/>
          <w:sz w:val="26"/>
          <w:szCs w:val="26"/>
          <w:lang w:eastAsia="ru-RU"/>
        </w:rPr>
        <w:t>Дурдело</w:t>
      </w:r>
    </w:p>
    <w:p w:rsidR="00A14D9A" w:rsidRPr="00747E3E" w:rsidP="00150B4A" w14:paraId="0CFD70DD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4D9A" w:rsidRPr="00747E3E" w:rsidP="00150B4A" w14:paraId="2881907E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4D9A" w:rsidRPr="00747E3E" w:rsidP="00150B4A" w14:paraId="0FB3E081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15F" w:rsidRPr="00747E3E" w:rsidP="0019415F" w14:paraId="077A089C" w14:textId="116C6A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47E3E">
        <w:rPr>
          <w:rFonts w:ascii="Times New Roman" w:eastAsia="Times New Roman" w:hAnsi="Times New Roman" w:cs="Times New Roman"/>
          <w:lang w:eastAsia="ru-RU"/>
        </w:rPr>
        <w:t xml:space="preserve">Подлинник постановления находится в материалах административного дела № </w:t>
      </w:r>
      <w:r w:rsidRPr="00747E3E" w:rsidR="0085323E">
        <w:rPr>
          <w:rFonts w:ascii="Times New Roman" w:eastAsia="Times New Roman" w:hAnsi="Times New Roman" w:cs="Times New Roman"/>
          <w:color w:val="0000FF"/>
          <w:lang w:eastAsia="ru-RU"/>
        </w:rPr>
        <w:t>5-</w:t>
      </w:r>
      <w:r w:rsidRPr="00747E3E" w:rsidR="00A14D9A">
        <w:rPr>
          <w:rFonts w:ascii="Times New Roman" w:eastAsia="Times New Roman" w:hAnsi="Times New Roman" w:cs="Times New Roman"/>
          <w:color w:val="0000FF"/>
          <w:lang w:eastAsia="ru-RU"/>
        </w:rPr>
        <w:t>508</w:t>
      </w:r>
      <w:r w:rsidRPr="00747E3E" w:rsidR="0085323E">
        <w:rPr>
          <w:rFonts w:ascii="Times New Roman" w:eastAsia="Times New Roman" w:hAnsi="Times New Roman" w:cs="Times New Roman"/>
          <w:color w:val="0000FF"/>
          <w:lang w:eastAsia="ru-RU"/>
        </w:rPr>
        <w:t>-2103/</w:t>
      </w:r>
      <w:r w:rsidRPr="00747E3E">
        <w:rPr>
          <w:rFonts w:ascii="Times New Roman" w:eastAsia="Times New Roman" w:hAnsi="Times New Roman" w:cs="Times New Roman"/>
          <w:color w:val="0000FF"/>
          <w:lang w:eastAsia="ru-RU"/>
        </w:rPr>
        <w:t>2024</w:t>
      </w:r>
      <w:r w:rsidRPr="00747E3E">
        <w:rPr>
          <w:rFonts w:ascii="Times New Roman" w:eastAsia="Times New Roman" w:hAnsi="Times New Roman" w:cs="Times New Roman"/>
          <w:lang w:eastAsia="ru-RU"/>
        </w:rPr>
        <w:t xml:space="preserve"> мирового судьи судебного участка № </w:t>
      </w:r>
      <w:r w:rsidRPr="00747E3E" w:rsidR="0085323E">
        <w:rPr>
          <w:rFonts w:ascii="Times New Roman" w:eastAsia="Times New Roman" w:hAnsi="Times New Roman" w:cs="Times New Roman"/>
          <w:lang w:eastAsia="ru-RU"/>
        </w:rPr>
        <w:t>3</w:t>
      </w:r>
      <w:r w:rsidRPr="00747E3E">
        <w:rPr>
          <w:rFonts w:ascii="Times New Roman" w:eastAsia="Times New Roman" w:hAnsi="Times New Roman" w:cs="Times New Roman"/>
          <w:lang w:eastAsia="ru-RU"/>
        </w:rPr>
        <w:t xml:space="preserve"> Нижневартовского судебного района города окружного значения Нижневартовска Ханты-Мансийского автономного округа - Югры </w:t>
      </w:r>
    </w:p>
    <w:p w:rsidR="00F710E5" w:rsidRPr="00747E3E" w14:paraId="6FA901FD" w14:textId="77777777">
      <w:pPr>
        <w:rPr>
          <w:sz w:val="26"/>
          <w:szCs w:val="26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D3"/>
    <w:rsid w:val="001065FE"/>
    <w:rsid w:val="00150B4A"/>
    <w:rsid w:val="00183E54"/>
    <w:rsid w:val="0019415F"/>
    <w:rsid w:val="00335630"/>
    <w:rsid w:val="00341F0E"/>
    <w:rsid w:val="005352A8"/>
    <w:rsid w:val="005D65F7"/>
    <w:rsid w:val="005F04F7"/>
    <w:rsid w:val="00747E3E"/>
    <w:rsid w:val="0085323E"/>
    <w:rsid w:val="00A14D9A"/>
    <w:rsid w:val="00AE3937"/>
    <w:rsid w:val="00F270EF"/>
    <w:rsid w:val="00F710E5"/>
    <w:rsid w:val="00FA3AD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ADD1D9B-654E-46A0-9974-E4201504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